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horizon    </w:t>
      </w:r>
      <w:r>
        <w:t xml:space="preserve">   Biota    </w:t>
      </w:r>
      <w:r>
        <w:t xml:space="preserve">   Topography    </w:t>
      </w:r>
      <w:r>
        <w:t xml:space="preserve">   Climate    </w:t>
      </w:r>
      <w:r>
        <w:t xml:space="preserve">   Parent material    </w:t>
      </w:r>
      <w:r>
        <w:t xml:space="preserve">   Decomposition    </w:t>
      </w:r>
      <w:r>
        <w:t xml:space="preserve">   Pore    </w:t>
      </w:r>
      <w:r>
        <w:t xml:space="preserve">   Organic matter    </w:t>
      </w:r>
      <w:r>
        <w:t xml:space="preserve">   Soil    </w:t>
      </w:r>
      <w:r>
        <w:t xml:space="preserve">   Oxidation    </w:t>
      </w:r>
      <w:r>
        <w:t xml:space="preserve">   Chemical weathering    </w:t>
      </w:r>
      <w:r>
        <w:t xml:space="preserve">   Mechanical weathering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Vocabulary Puzzle</dc:title>
  <dcterms:created xsi:type="dcterms:W3CDTF">2021-10-11T21:32:56Z</dcterms:created>
  <dcterms:modified xsi:type="dcterms:W3CDTF">2021-10-11T21:32:56Z</dcterms:modified>
</cp:coreProperties>
</file>