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Floodplain    </w:t>
      </w:r>
      <w:r>
        <w:t xml:space="preserve">   Alluvial Fan    </w:t>
      </w:r>
      <w:r>
        <w:t xml:space="preserve">   Delta    </w:t>
      </w:r>
      <w:r>
        <w:t xml:space="preserve">   Sheet Erosion    </w:t>
      </w:r>
      <w:r>
        <w:t xml:space="preserve">   Erosion    </w:t>
      </w:r>
      <w:r>
        <w:t xml:space="preserve">   Hydrolysis    </w:t>
      </w:r>
      <w:r>
        <w:t xml:space="preserve">   Abrasion    </w:t>
      </w:r>
      <w:r>
        <w:t xml:space="preserve">   Chemical Weathering    </w:t>
      </w:r>
      <w:r>
        <w:t xml:space="preserve">   Mechanical Weathering    </w:t>
      </w:r>
      <w:r>
        <w:t xml:space="preserve">   Weathering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 Word Search</dc:title>
  <dcterms:created xsi:type="dcterms:W3CDTF">2021-10-11T21:33:01Z</dcterms:created>
  <dcterms:modified xsi:type="dcterms:W3CDTF">2021-10-11T21:33:01Z</dcterms:modified>
</cp:coreProperties>
</file>