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Ceaseless    </w:t>
      </w:r>
      <w:r>
        <w:t xml:space="preserve">   Gladness    </w:t>
      </w:r>
      <w:r>
        <w:t xml:space="preserve">   Sadness    </w:t>
      </w:r>
      <w:r>
        <w:t xml:space="preserve">   Weakness    </w:t>
      </w:r>
      <w:r>
        <w:t xml:space="preserve">   Effortless    </w:t>
      </w:r>
      <w:r>
        <w:t xml:space="preserve">   Fullness    </w:t>
      </w:r>
      <w:r>
        <w:t xml:space="preserve">   Forgiveness    </w:t>
      </w:r>
      <w:r>
        <w:t xml:space="preserve">   Fearless    </w:t>
      </w:r>
      <w:r>
        <w:t xml:space="preserve">   Darkness    </w:t>
      </w:r>
      <w:r>
        <w:t xml:space="preserve">   Bottomless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</dc:title>
  <dcterms:created xsi:type="dcterms:W3CDTF">2021-10-11T21:34:42Z</dcterms:created>
  <dcterms:modified xsi:type="dcterms:W3CDTF">2021-10-11T21:34:42Z</dcterms:modified>
</cp:coreProperties>
</file>