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Sovereign, the House of Lords and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with the responsibility to govern a country/state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negative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improve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Obvious,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that requires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with a shared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distant past, 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Superb,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accomplish one's goals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achieve    </w:t>
      </w:r>
      <w:r>
        <w:t xml:space="preserve">   develop    </w:t>
      </w:r>
      <w:r>
        <w:t xml:space="preserve">   profession    </w:t>
      </w:r>
      <w:r>
        <w:t xml:space="preserve">   apparent    </w:t>
      </w:r>
      <w:r>
        <w:t xml:space="preserve">   committee    </w:t>
      </w:r>
      <w:r>
        <w:t xml:space="preserve">   criticise    </w:t>
      </w:r>
      <w:r>
        <w:t xml:space="preserve">   government    </w:t>
      </w:r>
      <w:r>
        <w:t xml:space="preserve">   excellent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Crossword</dc:title>
  <dcterms:created xsi:type="dcterms:W3CDTF">2021-10-11T21:36:02Z</dcterms:created>
  <dcterms:modified xsi:type="dcterms:W3CDTF">2021-10-11T21:36:02Z</dcterms:modified>
</cp:coreProperties>
</file>