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4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medical record from a single medical practice, hospital, or 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ICD-9-CM codes for the external causes of injury, poisoning, or other adverse reactions that explain how the injury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misuse; excessive or improper use, especially of narcotics or psychoactive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complication of pregnancy that includes general edema, hypertension, proteinuria, and convulsions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code creep, overcoding, and overbilling. Up-coding occurs when the insurance carrier deliberately bills a higher rate service than what was performed to obtain greater reimbursements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the ICD-9-CM and used primarily with cancer registries. M codes further identify behavior and the cell type of a neoplasm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method to determine which of two or more policies covering a dependent child will be primary; that parent with the birthday falling first in the calendar year has the primary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destruction of tissue by application of extreme cold, silver nitrate,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measurement of amount of antibody present against a particular antigen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percentage paid by the company or that paid by the insured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completion of a two-part certification examination administered by the Association for Healthcare Documentation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symptom or problem for which the patient is seeing the provider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provision of an insurance contract that limits benefits to 100% of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reports that document the hospitalization history of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an autopsy protocol, a necropsy report, or a medical examiner report. Autopsies are performed to determine the cause of death or to ascertain and confirm disease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responsible for determining the final content of a document and the document’s correctness in every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biopsy of the uterine cervix using an instrument, the end of which is a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ICD-9-CM codes representing either factors that influence a person’s health status or legitimate reasons for contacting the health facility when the patient has no definitive diagnosis or active symptom of any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additional code that may be added to a five-digit CPT code to further explain the service provided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(also called progress notes) provider’s formal or informal notes about presenting problem, physical findings, and plan for treatment for a patient examined in the office, clinic, acute care center, or emergency department</w:t>
            </w:r>
          </w:p>
        </w:tc>
      </w:tr>
    </w:tbl>
    <w:p>
      <w:pPr>
        <w:pStyle w:val="WordBankLarge"/>
      </w:pPr>
      <w:r>
        <w:t xml:space="preserve">   Auditor    </w:t>
      </w:r>
      <w:r>
        <w:t xml:space="preserve">   Electronic medical record    </w:t>
      </w:r>
      <w:r>
        <w:t xml:space="preserve">   Autopsy report     </w:t>
      </w:r>
      <w:r>
        <w:t xml:space="preserve">   Certified medical transcriptions     </w:t>
      </w:r>
      <w:r>
        <w:t xml:space="preserve">   Chart notes    </w:t>
      </w:r>
      <w:r>
        <w:t xml:space="preserve">   Chief complaint     </w:t>
      </w:r>
      <w:r>
        <w:t xml:space="preserve">   Discharge summary     </w:t>
      </w:r>
      <w:r>
        <w:t xml:space="preserve">   Abuse     </w:t>
      </w:r>
      <w:r>
        <w:t xml:space="preserve">   Birthday rule     </w:t>
      </w:r>
      <w:r>
        <w:t xml:space="preserve">   Coinsurance     </w:t>
      </w:r>
      <w:r>
        <w:t xml:space="preserve">   Coordination of benefits    </w:t>
      </w:r>
      <w:r>
        <w:t xml:space="preserve">   E codes    </w:t>
      </w:r>
      <w:r>
        <w:t xml:space="preserve">   M codes    </w:t>
      </w:r>
      <w:r>
        <w:t xml:space="preserve">   Modifier    </w:t>
      </w:r>
      <w:r>
        <w:t xml:space="preserve">   Up coding    </w:t>
      </w:r>
      <w:r>
        <w:t xml:space="preserve">   V codes    </w:t>
      </w:r>
      <w:r>
        <w:t xml:space="preserve">   Cervical punch biopsy    </w:t>
      </w:r>
      <w:r>
        <w:t xml:space="preserve">   Cryosurgery    </w:t>
      </w:r>
      <w:r>
        <w:t xml:space="preserve">   Eclampsia     </w:t>
      </w:r>
      <w:r>
        <w:t xml:space="preserve">   Titer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Terminology </dc:title>
  <dcterms:created xsi:type="dcterms:W3CDTF">2021-10-11T21:40:39Z</dcterms:created>
  <dcterms:modified xsi:type="dcterms:W3CDTF">2021-10-11T21:40:39Z</dcterms:modified>
</cp:coreProperties>
</file>