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7 Spelling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ava    </w:t>
      </w:r>
      <w:r>
        <w:t xml:space="preserve">   leisure    </w:t>
      </w:r>
      <w:r>
        <w:t xml:space="preserve">   language    </w:t>
      </w:r>
      <w:r>
        <w:t xml:space="preserve">   recognise    </w:t>
      </w:r>
      <w:r>
        <w:t xml:space="preserve">   complete    </w:t>
      </w:r>
      <w:r>
        <w:t xml:space="preserve">   principle    </w:t>
      </w:r>
      <w:r>
        <w:t xml:space="preserve">   principal    </w:t>
      </w:r>
      <w:r>
        <w:t xml:space="preserve">   whose    </w:t>
      </w:r>
      <w:r>
        <w:t xml:space="preserve">   who's    </w:t>
      </w:r>
      <w:r>
        <w:t xml:space="preserve">   weary    </w:t>
      </w:r>
      <w:r>
        <w:t xml:space="preserve">   wary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7 Spelling homework</dc:title>
  <dcterms:created xsi:type="dcterms:W3CDTF">2021-10-11T21:42:22Z</dcterms:created>
  <dcterms:modified xsi:type="dcterms:W3CDTF">2021-10-11T21:42:22Z</dcterms:modified>
</cp:coreProperties>
</file>