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Terms</w:t>
      </w:r>
    </w:p>
    <w:p>
      <w:pPr>
        <w:pStyle w:val="Questions"/>
      </w:pPr>
      <w:r>
        <w:t xml:space="preserve">1. LUXF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TECLREODE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TLHENME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EAGMRPAE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CERYDA-CIMLH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GET-YSLSSAFAES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EBLVE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RBSHNUFAL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IGJ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OUFISN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ADLES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CTENRUR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JNOTI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TCRNUCIGAT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PAC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MDIGGNIWEL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ROTUAERGL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PIHGNPIC HMMREA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DRNUGO CPAML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SGLA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NOGAR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ECTENLAEY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NUGTCIT CTROH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LNERI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LPA JOTNI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PASLMA RECUTT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WASM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DNWIELG YBSMSLO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EDETLOCRE ELAD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RLDETOCEE OHDERL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flux    </w:t>
      </w:r>
      <w:r>
        <w:t xml:space="preserve">   Electrode    </w:t>
      </w:r>
      <w:r>
        <w:t xml:space="preserve">   Helment    </w:t>
      </w:r>
      <w:r>
        <w:t xml:space="preserve">   Amperage    </w:t>
      </w:r>
      <w:r>
        <w:t xml:space="preserve">   Dry-chemical    </w:t>
      </w:r>
      <w:r>
        <w:t xml:space="preserve">   Safety-glasses    </w:t>
      </w:r>
      <w:r>
        <w:t xml:space="preserve">   Bevel    </w:t>
      </w:r>
      <w:r>
        <w:t xml:space="preserve">   Flashburn    </w:t>
      </w:r>
      <w:r>
        <w:t xml:space="preserve">   Jig    </w:t>
      </w:r>
      <w:r>
        <w:t xml:space="preserve">   Fusion    </w:t>
      </w:r>
      <w:r>
        <w:t xml:space="preserve">   Leads    </w:t>
      </w:r>
      <w:r>
        <w:t xml:space="preserve">   Current    </w:t>
      </w:r>
      <w:r>
        <w:t xml:space="preserve">   Joint    </w:t>
      </w:r>
      <w:r>
        <w:t xml:space="preserve">   Arccutting    </w:t>
      </w:r>
      <w:r>
        <w:t xml:space="preserve">   Cap    </w:t>
      </w:r>
      <w:r>
        <w:t xml:space="preserve">   Migwelding    </w:t>
      </w:r>
      <w:r>
        <w:t xml:space="preserve">   Regulator    </w:t>
      </w:r>
      <w:r>
        <w:t xml:space="preserve">   Chipping hammer    </w:t>
      </w:r>
      <w:r>
        <w:t xml:space="preserve">   Ground clamp    </w:t>
      </w:r>
      <w:r>
        <w:t xml:space="preserve">   Slag    </w:t>
      </w:r>
      <w:r>
        <w:t xml:space="preserve">   Argon    </w:t>
      </w:r>
      <w:r>
        <w:t xml:space="preserve">   acetylene    </w:t>
      </w:r>
      <w:r>
        <w:t xml:space="preserve">   Cutting torch    </w:t>
      </w:r>
      <w:r>
        <w:t xml:space="preserve">   Liner    </w:t>
      </w:r>
      <w:r>
        <w:t xml:space="preserve">   Lap joint    </w:t>
      </w:r>
      <w:r>
        <w:t xml:space="preserve">   Plasma cutter    </w:t>
      </w:r>
      <w:r>
        <w:t xml:space="preserve">   Smaw    </w:t>
      </w:r>
      <w:r>
        <w:t xml:space="preserve">   Welding symbols    </w:t>
      </w:r>
      <w:r>
        <w:t xml:space="preserve">   Electrode lead    </w:t>
      </w:r>
      <w:r>
        <w:t xml:space="preserve">   Electrode holder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Terms</dc:title>
  <dcterms:created xsi:type="dcterms:W3CDTF">2021-10-11T21:46:18Z</dcterms:created>
  <dcterms:modified xsi:type="dcterms:W3CDTF">2021-10-11T21:46:18Z</dcterms:modified>
</cp:coreProperties>
</file>