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fun    </w:t>
      </w:r>
      <w:r>
        <w:t xml:space="preserve">   friends    </w:t>
      </w:r>
      <w:r>
        <w:t xml:space="preserve">   relaxing    </w:t>
      </w:r>
      <w:r>
        <w:t xml:space="preserve">   family    </w:t>
      </w:r>
      <w:r>
        <w:t xml:space="preserve">   happy    </w:t>
      </w:r>
      <w:r>
        <w:t xml:space="preserve">   diet    </w:t>
      </w:r>
      <w:r>
        <w:t xml:space="preserve">   nutrition    </w:t>
      </w:r>
      <w:r>
        <w:t xml:space="preserve">   exercise    </w:t>
      </w:r>
      <w:r>
        <w:t xml:space="preserve">   Spiritual    </w:t>
      </w:r>
      <w:r>
        <w:t xml:space="preserve">   emotional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Wellbeing</dc:title>
  <dcterms:created xsi:type="dcterms:W3CDTF">2021-10-11T21:46:29Z</dcterms:created>
  <dcterms:modified xsi:type="dcterms:W3CDTF">2021-10-11T21:46:29Z</dcterms:modified>
</cp:coreProperties>
</file>