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was a case in which the United States Supreme Court vacated the conviction of Samuel Worcester and held that the Georgia criminal statute that prohibited non-Native Americans from being present on Native American lands without a license from the state was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created the alphabet  for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tribes  removal to federal territory west of the Mississippi River in exchange for white settlement of their ancestral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of the Cherokee Nation from 1828–1866.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of the Creek Nation between the turn of the nineteenth century and his execution in 1825.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Cherokee nation was forced to give up its lands east of the Mississippi River and to migrate to an area in present-day Oklahoma.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was on the cherokee land, so they wanted to take control of all of cherokee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put together a group of native americans against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was an influential Cherokee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soldier and statesman who served as the seventh president of the United States from 1829 to 1837.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 tribe from the south also know as the muscogee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politician and lawyer who served as the fourth Chief Justice of the United States from 1801 to 1835.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tribe up north of georgia </w:t>
            </w:r>
          </w:p>
        </w:tc>
      </w:tr>
    </w:tbl>
    <w:p>
      <w:pPr>
        <w:pStyle w:val="WordBankMedium"/>
      </w:pPr>
      <w:r>
        <w:t xml:space="preserve">   William Mcintosh     </w:t>
      </w:r>
      <w:r>
        <w:t xml:space="preserve">   John Ross    </w:t>
      </w:r>
      <w:r>
        <w:t xml:space="preserve">   John Marshall    </w:t>
      </w:r>
      <w:r>
        <w:t xml:space="preserve">   Worcester v. Georgia    </w:t>
      </w:r>
      <w:r>
        <w:t xml:space="preserve">   Creek    </w:t>
      </w:r>
      <w:r>
        <w:t xml:space="preserve">   Cherokee    </w:t>
      </w:r>
      <w:r>
        <w:t xml:space="preserve">   Trail of Tears    </w:t>
      </w:r>
      <w:r>
        <w:t xml:space="preserve">   Andrew Jackson    </w:t>
      </w:r>
      <w:r>
        <w:t xml:space="preserve">   Tecumseh     </w:t>
      </w:r>
      <w:r>
        <w:t xml:space="preserve">   sequoyah     </w:t>
      </w:r>
      <w:r>
        <w:t xml:space="preserve">   James Vann    </w:t>
      </w:r>
      <w:r>
        <w:t xml:space="preserve">   Indian Removal Act.    </w:t>
      </w:r>
      <w:r>
        <w:t xml:space="preserve">   Dahlonega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2021-10-11T21:49:03Z</dcterms:created>
  <dcterms:modified xsi:type="dcterms:W3CDTF">2021-10-11T21:49:03Z</dcterms:modified>
</cp:coreProperties>
</file>