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assimilate    </w:t>
      </w:r>
      <w:r>
        <w:t xml:space="preserve">   extinct    </w:t>
      </w:r>
      <w:r>
        <w:t xml:space="preserve">   habitat    </w:t>
      </w:r>
      <w:r>
        <w:t xml:space="preserve">   reservation    </w:t>
      </w:r>
      <w:r>
        <w:t xml:space="preserve">   prejudice    </w:t>
      </w:r>
      <w:r>
        <w:t xml:space="preserve">   transcontinental    </w:t>
      </w:r>
      <w:r>
        <w:t xml:space="preserve">   sodbuster    </w:t>
      </w:r>
      <w:r>
        <w:t xml:space="preserve">   drought    </w:t>
      </w:r>
      <w:r>
        <w:t xml:space="preserve">   exodusters    </w:t>
      </w:r>
      <w:r>
        <w:t xml:space="preserve">   homestead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2021-10-11T21:47:41Z</dcterms:created>
  <dcterms:modified xsi:type="dcterms:W3CDTF">2021-10-11T21:47:41Z</dcterms:modified>
</cp:coreProperties>
</file>