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Westward Expansion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dry-farming techniques to grow corn, wheat, and sorghum</w:t>
            </w:r>
          </w:p>
          <w:p>
            <w:pPr>
              <w:keepLines/>
              <w:pStyle w:val="CluesTiny"/>
            </w:pPr>
            <w:r>
              <w:rPr>
                <w:b w:val="true"/>
                <w:bCs w:val="true"/>
              </w:rPr>
              <w:t xml:space="preserve">3. </w:t>
            </w:r>
            <w:r>
              <w:t xml:space="preserve">came to stand for the idea that white americans had a calling and a duty to seize and settle the American West with Protestant demorcatic values</w:t>
            </w:r>
          </w:p>
          <w:p>
            <w:pPr>
              <w:keepLines/>
              <w:pStyle w:val="CluesTiny"/>
            </w:pPr>
            <w:r>
              <w:rPr>
                <w:b w:val="true"/>
                <w:bCs w:val="true"/>
              </w:rPr>
              <w:t xml:space="preserve">6. </w:t>
            </w:r>
            <w:r>
              <w:t xml:space="preserve">the rebel group of Hispanic Americans who fought back against the appropriation of Hispanic land by whites</w:t>
            </w:r>
          </w:p>
          <w:p>
            <w:pPr>
              <w:keepLines/>
              <w:pStyle w:val="CluesTiny"/>
            </w:pPr>
            <w:r>
              <w:rPr>
                <w:b w:val="true"/>
                <w:bCs w:val="true"/>
              </w:rPr>
              <w:t xml:space="preserve">9. </w:t>
            </w:r>
            <w:r>
              <w:t xml:space="preserve">What brought the majority of Chinese immigrants to the U.S</w:t>
            </w:r>
          </w:p>
          <w:p>
            <w:pPr>
              <w:keepLines/>
              <w:pStyle w:val="CluesTiny"/>
            </w:pPr>
            <w:r>
              <w:rPr>
                <w:b w:val="true"/>
                <w:bCs w:val="true"/>
              </w:rPr>
              <w:t xml:space="preserve">11. </w:t>
            </w:r>
            <w:r>
              <w:t xml:space="preserve">this armed conflict between cowboys moving cattle along the trail and ranchers who wished to keep the best grazing lands for themselves</w:t>
            </w:r>
          </w:p>
          <w:p>
            <w:pPr>
              <w:keepLines/>
              <w:pStyle w:val="CluesTiny"/>
            </w:pPr>
            <w:r>
              <w:rPr>
                <w:b w:val="true"/>
                <w:bCs w:val="true"/>
              </w:rPr>
              <w:t xml:space="preserve">17. </w:t>
            </w:r>
            <w:r>
              <w:t xml:space="preserve">an attempt to disarm a group of Lakota Sioux Indians near Wounded Knee, South Dakota, which resulted in members of the Seventh Cavalry of the U.S. Army opening fire and killing over 150 Indians</w:t>
            </w:r>
          </w:p>
          <w:p>
            <w:pPr>
              <w:keepLines/>
              <w:pStyle w:val="CluesTiny"/>
            </w:pPr>
            <w:r>
              <w:rPr>
                <w:b w:val="true"/>
                <w:bCs w:val="true"/>
              </w:rPr>
              <w:t xml:space="preserve">18. </w:t>
            </w:r>
            <w:r>
              <w:t xml:space="preserve">large farms owned by speculators who hired laborers to work the land</w:t>
            </w:r>
          </w:p>
          <w:p>
            <w:pPr>
              <w:keepLines/>
              <w:pStyle w:val="CluesTiny"/>
            </w:pPr>
            <w:r>
              <w:rPr>
                <w:b w:val="true"/>
                <w:bCs w:val="true"/>
              </w:rPr>
              <w:t xml:space="preserve">20. </w:t>
            </w:r>
            <w:r>
              <w:t xml:space="preserve">which came to stand for the odea that white Americans had a calling and a duty to seize and settle the American West</w:t>
            </w:r>
          </w:p>
          <w:p>
            <w:pPr>
              <w:keepLines/>
              <w:pStyle w:val="CluesTiny"/>
            </w:pPr>
            <w:r>
              <w:rPr>
                <w:b w:val="true"/>
                <w:bCs w:val="true"/>
              </w:rPr>
              <w:t xml:space="preserve">21. </w:t>
            </w:r>
            <w:r>
              <w:t xml:space="preserve">the country by rail was driven into the ground in Utah</w:t>
            </w:r>
          </w:p>
          <w:p>
            <w:pPr>
              <w:keepLines/>
              <w:pStyle w:val="CluesTiny"/>
            </w:pPr>
            <w:r>
              <w:rPr>
                <w:b w:val="true"/>
                <w:bCs w:val="true"/>
              </w:rPr>
              <w:t xml:space="preserve">22. </w:t>
            </w:r>
            <w:r>
              <w:t xml:space="preserve">the process by which an Indian was “redeemed” and assimilated into the American way of life by changing his clothing to western clothing and renouncing his tribal customs in exchange for a parcel of land</w:t>
            </w:r>
          </w:p>
          <w:p>
            <w:pPr>
              <w:keepLines/>
              <w:pStyle w:val="CluesTiny"/>
            </w:pPr>
            <w:r>
              <w:rPr>
                <w:b w:val="true"/>
                <w:bCs w:val="true"/>
              </w:rPr>
              <w:t xml:space="preserve">23. </w:t>
            </w:r>
            <w:r>
              <w:t xml:space="preserve">the period between 1848 and 1849 when prospectors found large strikes of gold in California</w:t>
            </w:r>
          </w:p>
          <w:p>
            <w:pPr>
              <w:keepLines/>
              <w:pStyle w:val="CluesTiny"/>
            </w:pPr>
            <w:r>
              <w:rPr>
                <w:b w:val="true"/>
                <w:bCs w:val="true"/>
              </w:rPr>
              <w:t xml:space="preserve">24. </w:t>
            </w:r>
            <w:r>
              <w:t xml:space="preserve">an integral part of western expansion</w:t>
            </w:r>
          </w:p>
          <w:p>
            <w:pPr>
              <w:keepLines/>
              <w:pStyle w:val="CluesTiny"/>
            </w:pPr>
            <w:r>
              <w:rPr>
                <w:b w:val="true"/>
                <w:bCs w:val="true"/>
              </w:rPr>
              <w:t xml:space="preserve">25. </w:t>
            </w:r>
            <w:r>
              <w:t xml:space="preserve">the first significant silver find in the country</w:t>
            </w:r>
          </w:p>
        </w:tc>
        <w:tc>
          <w:p>
            <w:pPr>
              <w:pStyle w:val="CluesTiny"/>
            </w:pPr>
            <w:r>
              <w:rPr>
                <w:b w:val="true"/>
                <w:bCs w:val="true"/>
              </w:rPr>
              <w:t xml:space="preserve">Down</w:t>
            </w:r>
          </w:p>
          <w:p>
            <w:pPr>
              <w:keepLines/>
              <w:pStyle w:val="CluesTiny"/>
            </w:pPr>
            <w:r>
              <w:rPr>
                <w:b w:val="true"/>
                <w:bCs w:val="true"/>
              </w:rPr>
              <w:t xml:space="preserve">1. </w:t>
            </w:r>
            <w:r>
              <w:t xml:space="preserve"> not a primary method by which the American government dealt with American Indians during the period of western settlement?</w:t>
            </w:r>
          </w:p>
          <w:p>
            <w:pPr>
              <w:keepLines/>
              <w:pStyle w:val="CluesTiny"/>
            </w:pPr>
            <w:r>
              <w:rPr>
                <w:b w:val="true"/>
                <w:bCs w:val="true"/>
              </w:rPr>
              <w:t xml:space="preserve">4. </w:t>
            </w:r>
            <w:r>
              <w:t xml:space="preserve">a militia raid led by Colonel Chivington on an Indian camp in Colorado, flying both the American flag and the white flag of surrender; over one hundred men, women, and children were killed</w:t>
            </w:r>
          </w:p>
          <w:p>
            <w:pPr>
              <w:keepLines/>
              <w:pStyle w:val="CluesTiny"/>
            </w:pPr>
            <w:r>
              <w:rPr>
                <w:b w:val="true"/>
                <w:bCs w:val="true"/>
              </w:rPr>
              <w:t xml:space="preserve">5. </w:t>
            </w:r>
            <w:r>
              <w:t xml:space="preserve">"we are the nation of human progress, and who will, what can, set limits to our onward march? Providence is with us, and no earthly power can</w:t>
            </w:r>
          </w:p>
          <w:p>
            <w:pPr>
              <w:keepLines/>
              <w:pStyle w:val="CluesTiny"/>
            </w:pPr>
            <w:r>
              <w:rPr>
                <w:b w:val="true"/>
                <w:bCs w:val="true"/>
              </w:rPr>
              <w:t xml:space="preserve">7. </w:t>
            </w:r>
            <w:r>
              <w:t xml:space="preserve">cattle herders</w:t>
            </w:r>
          </w:p>
          <w:p>
            <w:pPr>
              <w:keepLines/>
              <w:pStyle w:val="CluesTiny"/>
            </w:pPr>
            <w:r>
              <w:rPr>
                <w:b w:val="true"/>
                <w:bCs w:val="true"/>
              </w:rPr>
              <w:t xml:space="preserve">8. </w:t>
            </w:r>
            <w:r>
              <w:t xml:space="preserve">author of the little house series</w:t>
            </w:r>
          </w:p>
          <w:p>
            <w:pPr>
              <w:keepLines/>
              <w:pStyle w:val="CluesTiny"/>
            </w:pPr>
            <w:r>
              <w:rPr>
                <w:b w:val="true"/>
                <w:bCs w:val="true"/>
              </w:rPr>
              <w:t xml:space="preserve">10. </w:t>
            </w:r>
            <w:r>
              <w:t xml:space="preserve">helped settlers move west more quickly, as well as move their farm products</w:t>
            </w:r>
          </w:p>
          <w:p>
            <w:pPr>
              <w:keepLines/>
              <w:pStyle w:val="CluesTiny"/>
            </w:pPr>
            <w:r>
              <w:rPr>
                <w:b w:val="true"/>
                <w:bCs w:val="true"/>
              </w:rPr>
              <w:t xml:space="preserve">12. </w:t>
            </w:r>
            <w:r>
              <w:t xml:space="preserve">manual laborers similar to slaves</w:t>
            </w:r>
          </w:p>
          <w:p>
            <w:pPr>
              <w:keepLines/>
              <w:pStyle w:val="CluesTiny"/>
            </w:pPr>
            <w:r>
              <w:rPr>
                <w:b w:val="true"/>
                <w:bCs w:val="true"/>
              </w:rPr>
              <w:t xml:space="preserve">13. </w:t>
            </w:r>
            <w:r>
              <w:t xml:space="preserve">frontier home constructed of dirt held together by thick-rooter prairie grass</w:t>
            </w:r>
          </w:p>
          <w:p>
            <w:pPr>
              <w:keepLines/>
              <w:pStyle w:val="CluesTiny"/>
            </w:pPr>
            <w:r>
              <w:rPr>
                <w:b w:val="true"/>
                <w:bCs w:val="true"/>
              </w:rPr>
              <w:t xml:space="preserve">14. </w:t>
            </w:r>
            <w:r>
              <w:t xml:space="preserve"> was the chief of the Nez Perce tribe</w:t>
            </w:r>
          </w:p>
          <w:p>
            <w:pPr>
              <w:keepLines/>
              <w:pStyle w:val="CluesTiny"/>
            </w:pPr>
            <w:r>
              <w:rPr>
                <w:b w:val="true"/>
                <w:bCs w:val="true"/>
              </w:rPr>
              <w:t xml:space="preserve">15. </w:t>
            </w:r>
            <w:r>
              <w:t xml:space="preserve">temporary designed to civilize and christianize indians</w:t>
            </w:r>
          </w:p>
          <w:p>
            <w:pPr>
              <w:keepLines/>
              <w:pStyle w:val="CluesTiny"/>
            </w:pPr>
            <w:r>
              <w:rPr>
                <w:b w:val="true"/>
                <w:bCs w:val="true"/>
              </w:rPr>
              <w:t xml:space="preserve">16. </w:t>
            </w:r>
            <w:r>
              <w:t xml:space="preserve">How were Hispanic citizens deprived of their wealth and land in the course of western settlement?</w:t>
            </w:r>
          </w:p>
          <w:p>
            <w:pPr>
              <w:keepLines/>
              <w:pStyle w:val="CluesTiny"/>
            </w:pPr>
            <w:r>
              <w:rPr>
                <w:b w:val="true"/>
                <w:bCs w:val="true"/>
              </w:rPr>
              <w:t xml:space="preserve">19. </w:t>
            </w:r>
            <w:r>
              <w:t xml:space="preserve">The American cowboy owes much of its model to what other culture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Westward Expansion</dc:title>
  <dcterms:created xsi:type="dcterms:W3CDTF">2021-10-11T21:48:03Z</dcterms:created>
  <dcterms:modified xsi:type="dcterms:W3CDTF">2021-10-11T21:48:03Z</dcterms:modified>
</cp:coreProperties>
</file>