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The Philosophies Of Education?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Student    </w:t>
      </w:r>
      <w:r>
        <w:t xml:space="preserve">   epistemology    </w:t>
      </w:r>
      <w:r>
        <w:t xml:space="preserve">   Metaphysics    </w:t>
      </w:r>
      <w:r>
        <w:t xml:space="preserve">   Perennialism    </w:t>
      </w:r>
      <w:r>
        <w:t xml:space="preserve">   Social Reconstructionism    </w:t>
      </w:r>
      <w:r>
        <w:t xml:space="preserve">   Branch    </w:t>
      </w:r>
      <w:r>
        <w:t xml:space="preserve">   Logic    </w:t>
      </w:r>
      <w:r>
        <w:t xml:space="preserve">   Axiology    </w:t>
      </w:r>
      <w:r>
        <w:t xml:space="preserve">   Teacher    </w:t>
      </w:r>
      <w:r>
        <w:t xml:space="preserve">   Progessivism    </w:t>
      </w:r>
      <w:r>
        <w:t xml:space="preserve">   Essentialism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Philosophies Of Education?</dc:title>
  <dcterms:created xsi:type="dcterms:W3CDTF">2021-10-11T21:49:03Z</dcterms:created>
  <dcterms:modified xsi:type="dcterms:W3CDTF">2021-10-11T21:49:03Z</dcterms:modified>
</cp:coreProperties>
</file>