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Prayer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temptation    </w:t>
      </w:r>
      <w:r>
        <w:t xml:space="preserve">   debts    </w:t>
      </w:r>
      <w:r>
        <w:t xml:space="preserve">   forgive    </w:t>
      </w:r>
      <w:r>
        <w:t xml:space="preserve">   bread    </w:t>
      </w:r>
      <w:r>
        <w:t xml:space="preserve">   earth    </w:t>
      </w:r>
      <w:r>
        <w:t xml:space="preserve">   kingdom    </w:t>
      </w:r>
      <w:r>
        <w:t xml:space="preserve">   heaven    </w:t>
      </w:r>
      <w:r>
        <w:t xml:space="preserve">   Father    </w:t>
      </w:r>
      <w:r>
        <w:t xml:space="preserve">   speaking    </w:t>
      </w:r>
      <w:r>
        <w:t xml:space="preserve">   closet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Prayer Is</dc:title>
  <dcterms:created xsi:type="dcterms:W3CDTF">2021-10-11T21:51:38Z</dcterms:created>
  <dcterms:modified xsi:type="dcterms:W3CDTF">2021-10-11T21:51:38Z</dcterms:modified>
</cp:coreProperties>
</file>