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in the World is SEL???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maintain    </w:t>
      </w:r>
      <w:r>
        <w:t xml:space="preserve">   decisions    </w:t>
      </w:r>
      <w:r>
        <w:t xml:space="preserve">   relationships    </w:t>
      </w:r>
      <w:r>
        <w:t xml:space="preserve">   empathy    </w:t>
      </w:r>
      <w:r>
        <w:t xml:space="preserve">   goals    </w:t>
      </w:r>
      <w:r>
        <w:t xml:space="preserve">   emotions    </w:t>
      </w:r>
      <w:r>
        <w:t xml:space="preserve">   skills    </w:t>
      </w:r>
      <w:r>
        <w:t xml:space="preserve">   attitudes    </w:t>
      </w:r>
      <w:r>
        <w:t xml:space="preserve">   knowledge    </w:t>
      </w:r>
      <w:r>
        <w:t xml:space="preserve">   apply    </w:t>
      </w:r>
      <w:r>
        <w:t xml:space="preserve">   acquire    </w:t>
      </w:r>
      <w:r>
        <w:t xml:space="preserve">  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in the World is SEL???</dc:title>
  <dcterms:created xsi:type="dcterms:W3CDTF">2021-10-11T21:50:14Z</dcterms:created>
  <dcterms:modified xsi:type="dcterms:W3CDTF">2021-10-11T21:50:14Z</dcterms:modified>
</cp:coreProperties>
</file>