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reading is all about.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genre    </w:t>
      </w:r>
      <w:r>
        <w:t xml:space="preserve">   books    </w:t>
      </w:r>
      <w:r>
        <w:t xml:space="preserve">   informal    </w:t>
      </w:r>
      <w:r>
        <w:t xml:space="preserve">   formal    </w:t>
      </w:r>
      <w:r>
        <w:t xml:space="preserve">   imagination    </w:t>
      </w:r>
      <w:r>
        <w:t xml:space="preserve">   word blending    </w:t>
      </w:r>
      <w:r>
        <w:t xml:space="preserve">   exciting    </w:t>
      </w:r>
      <w:r>
        <w:t xml:space="preserve">   expressions    </w:t>
      </w:r>
      <w:r>
        <w:t xml:space="preserve">   title    </w:t>
      </w:r>
      <w:r>
        <w:t xml:space="preserve">   front cover    </w:t>
      </w:r>
      <w:r>
        <w:t xml:space="preserve">   sentence    </w:t>
      </w:r>
      <w:r>
        <w:t xml:space="preserve">   Paragraph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reading is all about.</dc:title>
  <dcterms:created xsi:type="dcterms:W3CDTF">2021-10-11T21:51:47Z</dcterms:created>
  <dcterms:modified xsi:type="dcterms:W3CDTF">2021-10-11T21:51:47Z</dcterms:modified>
</cp:coreProperties>
</file>