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are Manatees Endangered?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bouytraps    </w:t>
      </w:r>
      <w:r>
        <w:t xml:space="preserve">   fooddepletion    </w:t>
      </w:r>
      <w:r>
        <w:t xml:space="preserve">   pollution    </w:t>
      </w:r>
      <w:r>
        <w:t xml:space="preserve">   urbanization    </w:t>
      </w:r>
      <w:r>
        <w:t xml:space="preserve">   anchors    </w:t>
      </w:r>
      <w:r>
        <w:t xml:space="preserve">   climate    </w:t>
      </w:r>
      <w:r>
        <w:t xml:space="preserve">   boating    </w:t>
      </w:r>
      <w:r>
        <w:t xml:space="preserve">   habitatloss    </w:t>
      </w:r>
      <w:r>
        <w:t xml:space="preserve">   Entanglement    </w:t>
      </w:r>
      <w:r>
        <w:t xml:space="preserve">   People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are Manatees Endangered?</dc:title>
  <dcterms:created xsi:type="dcterms:W3CDTF">2021-10-11T21:56:13Z</dcterms:created>
  <dcterms:modified xsi:type="dcterms:W3CDTF">2021-10-11T21:56:13Z</dcterms:modified>
</cp:coreProperties>
</file>