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Allingham "Aeolian Harp"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Dies    </w:t>
      </w:r>
      <w:r>
        <w:t xml:space="preserve">   William    </w:t>
      </w:r>
      <w:r>
        <w:t xml:space="preserve">   Salted Air    </w:t>
      </w:r>
      <w:r>
        <w:t xml:space="preserve">   Sun-raying    </w:t>
      </w:r>
      <w:r>
        <w:t xml:space="preserve">   Blest    </w:t>
      </w:r>
      <w:r>
        <w:t xml:space="preserve">   Star    </w:t>
      </w:r>
      <w:r>
        <w:t xml:space="preserve">   Shadows    </w:t>
      </w:r>
      <w:r>
        <w:t xml:space="preserve">   Twilight    </w:t>
      </w:r>
      <w:r>
        <w:t xml:space="preserve">   Quivering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Allingham "Aeolian Harp" </dc:title>
  <dcterms:created xsi:type="dcterms:W3CDTF">2021-10-11T21:59:23Z</dcterms:created>
  <dcterms:modified xsi:type="dcterms:W3CDTF">2021-10-11T21:59:23Z</dcterms:modified>
</cp:coreProperties>
</file>