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Kilowatts    </w:t>
      </w:r>
      <w:r>
        <w:t xml:space="preserve">   Form    </w:t>
      </w:r>
      <w:r>
        <w:t xml:space="preserve">   electricity    </w:t>
      </w:r>
      <w:r>
        <w:t xml:space="preserve">   Foundation    </w:t>
      </w:r>
      <w:r>
        <w:t xml:space="preserve">   Blades    </w:t>
      </w:r>
      <w:r>
        <w:t xml:space="preserve">   Energy    </w:t>
      </w:r>
      <w:r>
        <w:t xml:space="preserve">   Renewable    </w:t>
      </w:r>
      <w:r>
        <w:t xml:space="preserve">   Tower    </w:t>
      </w:r>
      <w:r>
        <w:t xml:space="preserve">   Control area    </w:t>
      </w:r>
      <w:r>
        <w:t xml:space="preserve">   Capacity    </w:t>
      </w:r>
      <w:r>
        <w:t xml:space="preserve">   Active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2021-10-11T21:59:16Z</dcterms:created>
  <dcterms:modified xsi:type="dcterms:W3CDTF">2021-10-11T21:59:16Z</dcterms:modified>
</cp:coreProperties>
</file>