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Queen Oasis    </w:t>
      </w:r>
      <w:r>
        <w:t xml:space="preserve">   Nightwing    </w:t>
      </w:r>
      <w:r>
        <w:t xml:space="preserve">   Sandwing    </w:t>
      </w:r>
      <w:r>
        <w:t xml:space="preserve">   Eye of Onyx    </w:t>
      </w:r>
      <w:r>
        <w:t xml:space="preserve">   Sand Kingdom    </w:t>
      </w:r>
      <w:r>
        <w:t xml:space="preserve">   Burn    </w:t>
      </w:r>
      <w:r>
        <w:t xml:space="preserve">   Blaze    </w:t>
      </w:r>
      <w:r>
        <w:t xml:space="preserve">   Blister    </w:t>
      </w:r>
      <w:r>
        <w:t xml:space="preserve">   Thorn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</dc:title>
  <dcterms:created xsi:type="dcterms:W3CDTF">2021-10-11T21:59:46Z</dcterms:created>
  <dcterms:modified xsi:type="dcterms:W3CDTF">2021-10-11T21:59:46Z</dcterms:modified>
</cp:coreProperties>
</file>