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Snowstar    </w:t>
      </w:r>
      <w:r>
        <w:t xml:space="preserve">   Amber    </w:t>
      </w:r>
      <w:r>
        <w:t xml:space="preserve">   Ocelot    </w:t>
      </w:r>
      <w:r>
        <w:t xml:space="preserve">   Hybrid    </w:t>
      </w:r>
      <w:r>
        <w:t xml:space="preserve">   Diamond Trial    </w:t>
      </w:r>
      <w:r>
        <w:t xml:space="preserve">   Frostbreath    </w:t>
      </w:r>
      <w:r>
        <w:t xml:space="preserve">   Jade Mountain    </w:t>
      </w:r>
      <w:r>
        <w:t xml:space="preserve">   Outclaws    </w:t>
      </w:r>
      <w:r>
        <w:t xml:space="preserve">   Pyrrhia    </w:t>
      </w:r>
      <w:r>
        <w:t xml:space="preserve">   Pantala    </w:t>
      </w:r>
      <w:r>
        <w:t xml:space="preserve">   Prophecy    </w:t>
      </w:r>
      <w:r>
        <w:t xml:space="preserve">   Queen Scarlet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Word Search</dc:title>
  <dcterms:created xsi:type="dcterms:W3CDTF">2021-10-11T22:01:16Z</dcterms:created>
  <dcterms:modified xsi:type="dcterms:W3CDTF">2021-10-11T22:01:16Z</dcterms:modified>
</cp:coreProperties>
</file>