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accordion    </w:t>
      </w:r>
      <w:r>
        <w:t xml:space="preserve">   alfalfa    </w:t>
      </w:r>
      <w:r>
        <w:t xml:space="preserve">   beautiful    </w:t>
      </w:r>
      <w:r>
        <w:t xml:space="preserve">   foreman    </w:t>
      </w:r>
      <w:r>
        <w:t xml:space="preserve">   handkerchief    </w:t>
      </w:r>
      <w:r>
        <w:t xml:space="preserve">   knitting    </w:t>
      </w:r>
      <w:r>
        <w:t xml:space="preserve">   polkas    </w:t>
      </w:r>
      <w:r>
        <w:t xml:space="preserve">   rustlers    </w:t>
      </w:r>
      <w:r>
        <w:t xml:space="preserve">   stanchion    </w:t>
      </w:r>
      <w:r>
        <w:t xml:space="preserve">   thunking    </w:t>
      </w:r>
      <w:r>
        <w:t xml:space="preserve">   tongue    </w:t>
      </w:r>
      <w:r>
        <w:t xml:space="preserve">   waltzes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2021-10-11T22:01:25Z</dcterms:created>
  <dcterms:modified xsi:type="dcterms:W3CDTF">2021-10-11T22:01:25Z</dcterms:modified>
</cp:coreProperties>
</file>