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Man/Foolish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built    </w:t>
      </w:r>
      <w:r>
        <w:t xml:space="preserve">   down    </w:t>
      </w:r>
      <w:r>
        <w:t xml:space="preserve">   firm    </w:t>
      </w:r>
      <w:r>
        <w:t xml:space="preserve">   floods    </w:t>
      </w:r>
      <w:r>
        <w:t xml:space="preserve">   foolish    </w:t>
      </w:r>
      <w:r>
        <w:t xml:space="preserve">   house    </w:t>
      </w:r>
      <w:r>
        <w:t xml:space="preserve">   man     </w:t>
      </w:r>
      <w:r>
        <w:t xml:space="preserve">   rains    </w:t>
      </w:r>
      <w:r>
        <w:t xml:space="preserve">   rock     </w:t>
      </w:r>
      <w:r>
        <w:t xml:space="preserve">   sand    </w:t>
      </w:r>
      <w:r>
        <w:t xml:space="preserve">   smash    </w:t>
      </w:r>
      <w:r>
        <w:t xml:space="preserve">   up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Man/Foolish man</dc:title>
  <dcterms:created xsi:type="dcterms:W3CDTF">2021-10-11T22:01:45Z</dcterms:created>
  <dcterms:modified xsi:type="dcterms:W3CDTF">2021-10-11T22:01:45Z</dcterms:modified>
</cp:coreProperties>
</file>