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of Blackbird Pond 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conceded    </w:t>
      </w:r>
      <w:r>
        <w:t xml:space="preserve">   abstracted    </w:t>
      </w:r>
      <w:r>
        <w:t xml:space="preserve">   incredulous    </w:t>
      </w:r>
      <w:r>
        <w:t xml:space="preserve">   constraint    </w:t>
      </w:r>
      <w:r>
        <w:t xml:space="preserve">   intangible    </w:t>
      </w:r>
      <w:r>
        <w:t xml:space="preserve">   punctilious    </w:t>
      </w:r>
      <w:r>
        <w:t xml:space="preserve">   nonchalance    </w:t>
      </w:r>
      <w:r>
        <w:t xml:space="preserve">   dour    </w:t>
      </w:r>
      <w:r>
        <w:t xml:space="preserve">   disembark    </w:t>
      </w:r>
      <w:r>
        <w:t xml:space="preserve">   Good Wife Cruff    </w:t>
      </w:r>
      <w:r>
        <w:t xml:space="preserve">   Nat Eaton    </w:t>
      </w:r>
      <w:r>
        <w:t xml:space="preserve">   America    </w:t>
      </w:r>
      <w:r>
        <w:t xml:space="preserve">   Barbados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of Blackbird Pond Ch 1</dc:title>
  <dcterms:created xsi:type="dcterms:W3CDTF">2021-10-11T22:02:23Z</dcterms:created>
  <dcterms:modified xsi:type="dcterms:W3CDTF">2021-10-11T22:02:23Z</dcterms:modified>
</cp:coreProperties>
</file>