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Connect Birthday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Networking    </w:t>
      </w:r>
      <w:r>
        <w:t xml:space="preserve">   Events    </w:t>
      </w:r>
      <w:r>
        <w:t xml:space="preserve">   WhatsApp    </w:t>
      </w:r>
      <w:r>
        <w:t xml:space="preserve">   Support    </w:t>
      </w:r>
      <w:r>
        <w:t xml:space="preserve">   Voice    </w:t>
      </w:r>
      <w:r>
        <w:t xml:space="preserve">   Advance    </w:t>
      </w:r>
      <w:r>
        <w:t xml:space="preserve">   Women Connect    </w:t>
      </w:r>
      <w:r>
        <w:t xml:space="preserve">   Power    </w:t>
      </w:r>
      <w:r>
        <w:t xml:space="preserve">   Diversity    </w:t>
      </w:r>
      <w:r>
        <w:t xml:space="preserve">   HCL America    </w:t>
      </w:r>
      <w:r>
        <w:t xml:space="preserve">   Happy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Connect Birthday </dc:title>
  <dcterms:created xsi:type="dcterms:W3CDTF">2021-10-11T22:04:28Z</dcterms:created>
  <dcterms:modified xsi:type="dcterms:W3CDTF">2021-10-11T22:04:28Z</dcterms:modified>
</cp:coreProperties>
</file>