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activists    </w:t>
      </w:r>
      <w:r>
        <w:t xml:space="preserve">   magnetic healer    </w:t>
      </w:r>
      <w:r>
        <w:t xml:space="preserve">   free love    </w:t>
      </w:r>
      <w:r>
        <w:t xml:space="preserve">   equal rights    </w:t>
      </w:r>
      <w:r>
        <w:t xml:space="preserve">   childbirth    </w:t>
      </w:r>
      <w:r>
        <w:t xml:space="preserve">   victoria woodhull    </w:t>
      </w:r>
      <w:r>
        <w:t xml:space="preserve">   vote    </w:t>
      </w:r>
      <w:r>
        <w:t xml:space="preserve">   susan b anthony    </w:t>
      </w:r>
      <w:r>
        <w:t xml:space="preserve">   womens suffrage    </w:t>
      </w:r>
      <w:r>
        <w:t xml:space="preserve">   amendment    </w:t>
      </w:r>
      <w:r>
        <w:t xml:space="preserve">   lucretia mott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2021-10-11T22:04:40Z</dcterms:created>
  <dcterms:modified xsi:type="dcterms:W3CDTF">2021-10-11T22:04:40Z</dcterms:modified>
</cp:coreProperties>
</file>