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Women's Rights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Elizabeth Cady Stanton    </w:t>
      </w:r>
      <w:r>
        <w:t xml:space="preserve">   Seneca Falls New York    </w:t>
      </w:r>
      <w:r>
        <w:t xml:space="preserve">   Sojourner Truth    </w:t>
      </w:r>
      <w:r>
        <w:t xml:space="preserve">   Suffrage    </w:t>
      </w:r>
      <w:r>
        <w:t xml:space="preserve">   Susan B Anthony    </w:t>
      </w:r>
      <w:r>
        <w:t xml:space="preserve">   The Equal Pay Act    </w:t>
      </w:r>
      <w:r>
        <w:t xml:space="preserve">   The Equal Rights Amendment    </w:t>
      </w:r>
      <w:r>
        <w:t xml:space="preserve">   The National Women’s Party    </w:t>
      </w:r>
      <w:r>
        <w:t xml:space="preserve">   The Nineteenth Amendment    </w:t>
      </w:r>
      <w:r>
        <w:t xml:space="preserve">   Women’s Rights Convention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Women's Rights</dc:title>
  <dcterms:created xsi:type="dcterms:W3CDTF">2021-10-11T22:05:05Z</dcterms:created>
  <dcterms:modified xsi:type="dcterms:W3CDTF">2021-10-11T22:05:05Z</dcterms:modified>
</cp:coreProperties>
</file>