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Woody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rosaceae stem can be 3 to 19 feet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size class for DEW BERRY?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flower has sepals that are triangles, hairy  and widely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HIGH BUSH BLACKBERRY a shrub, tree or 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rosaceae has a trunk that has erect to 12 inches in diameter?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rosaceae tree can reach a height of 20 to 30 feet with a spread of 20 to 35 feet?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size class for Red Haw?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rosaceae stem has unequal prickles?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inches are the pedicels of the RUSSIAN OLIVE?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rosaeceae has obovate that is 4-9 mm?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rosaceae has twigs that have sacles with grey 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plants fruit does the Native Americans use in soaps, and stews?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petals does WILD CRAB APPLE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Rosaceae has a fruit that is bright red or orange with a whitish film, and is 3/4th to 1 inch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Rosaceae flowers  are 7 - 10 mm wide in 6-15 cm long racemes?</w:t>
            </w:r>
          </w:p>
        </w:tc>
      </w:tr>
    </w:tbl>
    <w:p>
      <w:pPr>
        <w:pStyle w:val="WordBankLarge"/>
      </w:pPr>
      <w:r>
        <w:t xml:space="preserve">   Five    </w:t>
      </w:r>
      <w:r>
        <w:t xml:space="preserve">   June Berry    </w:t>
      </w:r>
      <w:r>
        <w:t xml:space="preserve">   Cockspur Hawthorn    </w:t>
      </w:r>
      <w:r>
        <w:t xml:space="preserve">   Thirty-six to seventy-two feet    </w:t>
      </w:r>
      <w:r>
        <w:t xml:space="preserve">   Black Raspberry    </w:t>
      </w:r>
      <w:r>
        <w:t xml:space="preserve">   one to three feet    </w:t>
      </w:r>
      <w:r>
        <w:t xml:space="preserve">   Shrub    </w:t>
      </w:r>
      <w:r>
        <w:t xml:space="preserve">   Climbing Prairie Rose    </w:t>
      </w:r>
      <w:r>
        <w:t xml:space="preserve">   Prairie Rose    </w:t>
      </w:r>
      <w:r>
        <w:t xml:space="preserve">   Wild Plum    </w:t>
      </w:r>
      <w:r>
        <w:t xml:space="preserve">   Wild Goose Plum    </w:t>
      </w:r>
      <w:r>
        <w:t xml:space="preserve">   Sand Hill Plum    </w:t>
      </w:r>
      <w:r>
        <w:t xml:space="preserve">   Black Cherry    </w:t>
      </w:r>
      <w:r>
        <w:t xml:space="preserve">   Choke Cherry    </w:t>
      </w:r>
      <w:r>
        <w:t xml:space="preserve">   one-eight to one-fourth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Woody Plants</dc:title>
  <dcterms:created xsi:type="dcterms:W3CDTF">2021-10-11T22:05:53Z</dcterms:created>
  <dcterms:modified xsi:type="dcterms:W3CDTF">2021-10-11T22:05:53Z</dcterms:modified>
</cp:coreProperties>
</file>