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Voegwoorde    </w:t>
      </w:r>
      <w:r>
        <w:t xml:space="preserve">   Voorsetsels    </w:t>
      </w:r>
      <w:r>
        <w:t xml:space="preserve">   Voornaamwoorde    </w:t>
      </w:r>
      <w:r>
        <w:t xml:space="preserve">   Tel woorde    </w:t>
      </w:r>
      <w:r>
        <w:t xml:space="preserve">   Werkwoorde    </w:t>
      </w:r>
      <w:r>
        <w:t xml:space="preserve">   Tussenwerpsels    </w:t>
      </w:r>
      <w:r>
        <w:t xml:space="preserve">   Bywoorde    </w:t>
      </w:r>
      <w:r>
        <w:t xml:space="preserve">   Byvoeglike naamwoorde    </w:t>
      </w:r>
      <w:r>
        <w:t xml:space="preserve">   Lidwoorde    </w:t>
      </w:r>
      <w:r>
        <w:t xml:space="preserve">   Selfstandige naamwoorde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</dc:title>
  <dcterms:created xsi:type="dcterms:W3CDTF">2021-10-11T22:06:41Z</dcterms:created>
  <dcterms:modified xsi:type="dcterms:W3CDTF">2021-10-11T22:06:41Z</dcterms:modified>
</cp:coreProperties>
</file>