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Woordzoeker Industriële schakelaars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schakelvermogen    </w:t>
      </w:r>
      <w:r>
        <w:t xml:space="preserve">   aansluitklemmen    </w:t>
      </w:r>
      <w:r>
        <w:t xml:space="preserve">   aardingsschakelaar    </w:t>
      </w:r>
      <w:r>
        <w:t xml:space="preserve">   belasting    </w:t>
      </w:r>
      <w:r>
        <w:t xml:space="preserve">   blaaslucht    </w:t>
      </w:r>
      <w:r>
        <w:t xml:space="preserve">   Bluskamer    </w:t>
      </w:r>
      <w:r>
        <w:t xml:space="preserve">   contacten    </w:t>
      </w:r>
      <w:r>
        <w:t xml:space="preserve">   contactor    </w:t>
      </w:r>
      <w:r>
        <w:t xml:space="preserve">   duurzaamheid    </w:t>
      </w:r>
      <w:r>
        <w:t xml:space="preserve">   hulpcontacten    </w:t>
      </w:r>
      <w:r>
        <w:t xml:space="preserve">   Lastscheidingsschakelaar    </w:t>
      </w:r>
      <w:r>
        <w:t xml:space="preserve">   Momentschakeling    </w:t>
      </w:r>
      <w:r>
        <w:t xml:space="preserve">   nominale stroom    </w:t>
      </w:r>
      <w:r>
        <w:t xml:space="preserve">   schakelfrequentie    </w:t>
      </w:r>
      <w:r>
        <w:t xml:space="preserve">   symbool    </w:t>
      </w:r>
      <w:r>
        <w:t xml:space="preserve">   Verliesstroomschakelaar    </w:t>
      </w:r>
      <w:r>
        <w:t xml:space="preserve">   Vermogensschakelaar    </w:t>
      </w:r>
      <w:r>
        <w:t xml:space="preserve">   Vonkschot    </w:t>
      </w:r>
      <w:r>
        <w:t xml:space="preserve">   Zekering    </w:t>
      </w:r>
      <w:r>
        <w:t xml:space="preserve">   zichtbareonderbreking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Woordzoeker Industriële schakelaars</dc:title>
  <dcterms:created xsi:type="dcterms:W3CDTF">2021-10-11T22:06:17Z</dcterms:created>
  <dcterms:modified xsi:type="dcterms:W3CDTF">2021-10-11T22:06:17Z</dcterms:modified>
</cp:coreProperties>
</file>