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Agrio/a sour    </w:t>
      </w:r>
      <w:r>
        <w:t xml:space="preserve">   Beber to drink    </w:t>
      </w:r>
      <w:r>
        <w:t xml:space="preserve">   Comer to eat    </w:t>
      </w:r>
      <w:r>
        <w:t xml:space="preserve">   El chocolate chocolate    </w:t>
      </w:r>
      <w:r>
        <w:t xml:space="preserve">   El Desayuno Breakfast    </w:t>
      </w:r>
      <w:r>
        <w:t xml:space="preserve">   El helado ice cream    </w:t>
      </w:r>
      <w:r>
        <w:t xml:space="preserve">   El hielo ice    </w:t>
      </w:r>
      <w:r>
        <w:t xml:space="preserve">   El pan tostado toast    </w:t>
      </w:r>
      <w:r>
        <w:t xml:space="preserve">   La Cena Dinner    </w:t>
      </w:r>
      <w:r>
        <w:t xml:space="preserve">   La fruta fruit    </w:t>
      </w:r>
      <w:r>
        <w:t xml:space="preserve">   La merienda snack time    </w:t>
      </w:r>
      <w:r>
        <w:t xml:space="preserve">   La piña pineapple    </w:t>
      </w:r>
      <w:r>
        <w:t xml:space="preserve">   Los dulces sweets    </w:t>
      </w:r>
      <w:r>
        <w:t xml:space="preserve">   Taco    </w:t>
      </w:r>
      <w:r>
        <w:t xml:space="preserve">   Tengo Hambre I am Hungry    </w:t>
      </w:r>
      <w:r>
        <w:t xml:space="preserve">   ¡Qué rico/a! tasty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Puzzle</dc:title>
  <dcterms:created xsi:type="dcterms:W3CDTF">2021-10-11T22:10:00Z</dcterms:created>
  <dcterms:modified xsi:type="dcterms:W3CDTF">2021-10-11T22:10:00Z</dcterms:modified>
</cp:coreProperties>
</file>