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wall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Interrogative    </w:t>
      </w:r>
      <w:r>
        <w:t xml:space="preserve">   Subjunctive    </w:t>
      </w:r>
      <w:r>
        <w:t xml:space="preserve">   Active voice    </w:t>
      </w:r>
      <w:r>
        <w:t xml:space="preserve">   Passive voice    </w:t>
      </w:r>
      <w:r>
        <w:t xml:space="preserve">   Imperative    </w:t>
      </w:r>
      <w:r>
        <w:t xml:space="preserve">   Infinitives    </w:t>
      </w:r>
      <w:r>
        <w:t xml:space="preserve">   Participle    </w:t>
      </w:r>
      <w:r>
        <w:t xml:space="preserve">   Antagonist    </w:t>
      </w:r>
      <w:r>
        <w:t xml:space="preserve">   Hyperbole    </w:t>
      </w:r>
      <w:r>
        <w:t xml:space="preserve">   Metaphor    </w:t>
      </w:r>
      <w:r>
        <w:t xml:space="preserve">   Conditional    </w:t>
      </w:r>
      <w:r>
        <w:t xml:space="preserve">   Indicative    </w:t>
      </w:r>
      <w:r>
        <w:t xml:space="preserve">   Gerunds    </w:t>
      </w:r>
      <w:r>
        <w:t xml:space="preserve">   Verbals    </w:t>
      </w:r>
      <w:r>
        <w:t xml:space="preserve">   Tone    </w:t>
      </w:r>
      <w:r>
        <w:t xml:space="preserve">   Setting    </w:t>
      </w:r>
      <w:r>
        <w:t xml:space="preserve">   Idiom    </w:t>
      </w:r>
      <w:r>
        <w:t xml:space="preserve">   Plot    </w:t>
      </w:r>
      <w:r>
        <w:t xml:space="preserve">   Mood    </w:t>
      </w:r>
      <w:r>
        <w:t xml:space="preserve">   Protagonist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wall Vocabulary </dc:title>
  <dcterms:created xsi:type="dcterms:W3CDTF">2021-10-11T22:16:49Z</dcterms:created>
  <dcterms:modified xsi:type="dcterms:W3CDTF">2021-10-11T22:16:49Z</dcterms:modified>
</cp:coreProperties>
</file>