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describing the face.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aspect    </w:t>
      </w:r>
      <w:r>
        <w:t xml:space="preserve">   impression    </w:t>
      </w:r>
      <w:r>
        <w:t xml:space="preserve">   countenance    </w:t>
      </w:r>
      <w:r>
        <w:t xml:space="preserve">   bearing    </w:t>
      </w:r>
      <w:r>
        <w:t xml:space="preserve">   manner    </w:t>
      </w:r>
      <w:r>
        <w:t xml:space="preserve">   air    </w:t>
      </w:r>
      <w:r>
        <w:t xml:space="preserve">   look    </w:t>
      </w:r>
      <w:r>
        <w:t xml:space="preserve">   appearance    </w:t>
      </w:r>
      <w:r>
        <w:t xml:space="preserve">   chisseled    </w:t>
      </w:r>
      <w:r>
        <w:t xml:space="preserve">   expression    </w:t>
      </w:r>
      <w:r>
        <w:t xml:space="preserve">   structure    </w:t>
      </w:r>
      <w:r>
        <w:t xml:space="preserve">   face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describing the face.</dc:title>
  <dcterms:created xsi:type="dcterms:W3CDTF">2021-10-11T22:18:43Z</dcterms:created>
  <dcterms:modified xsi:type="dcterms:W3CDTF">2021-10-11T22:18:43Z</dcterms:modified>
</cp:coreProperties>
</file>