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British Values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democracy    </w:t>
      </w:r>
      <w:r>
        <w:t xml:space="preserve">   promote    </w:t>
      </w:r>
      <w:r>
        <w:t xml:space="preserve">   background    </w:t>
      </w:r>
      <w:r>
        <w:t xml:space="preserve">   ethnic    </w:t>
      </w:r>
      <w:r>
        <w:t xml:space="preserve">   radical    </w:t>
      </w:r>
      <w:r>
        <w:t xml:space="preserve">   community    </w:t>
      </w:r>
      <w:r>
        <w:t xml:space="preserve">   extreme    </w:t>
      </w:r>
      <w:r>
        <w:t xml:space="preserve">   respect    </w:t>
      </w:r>
      <w:r>
        <w:t xml:space="preserve">   concern    </w:t>
      </w:r>
      <w:r>
        <w:t xml:space="preserve">   history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British Values text</dc:title>
  <dcterms:created xsi:type="dcterms:W3CDTF">2021-10-11T22:18:54Z</dcterms:created>
  <dcterms:modified xsi:type="dcterms:W3CDTF">2021-10-11T22:18:54Z</dcterms:modified>
</cp:coreProperties>
</file>