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humor    </w:t>
      </w:r>
      <w:r>
        <w:t xml:space="preserve">   exultation    </w:t>
      </w:r>
      <w:r>
        <w:t xml:space="preserve">   gem    </w:t>
      </w:r>
      <w:r>
        <w:t xml:space="preserve">   pride    </w:t>
      </w:r>
      <w:r>
        <w:t xml:space="preserve">   charm    </w:t>
      </w:r>
      <w:r>
        <w:t xml:space="preserve">   rejoicing    </w:t>
      </w:r>
      <w:r>
        <w:t xml:space="preserve">   glee    </w:t>
      </w:r>
      <w:r>
        <w:t xml:space="preserve">   gladness    </w:t>
      </w:r>
      <w:r>
        <w:t xml:space="preserve">   cheer    </w:t>
      </w:r>
      <w:r>
        <w:t xml:space="preserve">   treasure    </w:t>
      </w:r>
      <w:r>
        <w:t xml:space="preserve">   delight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Joy</dc:title>
  <dcterms:created xsi:type="dcterms:W3CDTF">2021-10-11T22:19:32Z</dcterms:created>
  <dcterms:modified xsi:type="dcterms:W3CDTF">2021-10-11T22:19:32Z</dcterms:modified>
</cp:coreProperties>
</file>