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related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clouds    </w:t>
      </w:r>
      <w:r>
        <w:t xml:space="preserve">   ice    </w:t>
      </w:r>
      <w:r>
        <w:t xml:space="preserve">   dew    </w:t>
      </w:r>
      <w:r>
        <w:t xml:space="preserve">   steam    </w:t>
      </w:r>
      <w:r>
        <w:t xml:space="preserve">   droplets    </w:t>
      </w:r>
      <w:r>
        <w:t xml:space="preserve">   water    </w:t>
      </w:r>
      <w:r>
        <w:t xml:space="preserve">   hail    </w:t>
      </w:r>
      <w:r>
        <w:t xml:space="preserve">   rain    </w:t>
      </w:r>
      <w:r>
        <w:t xml:space="preserve">   mist    </w:t>
      </w:r>
      <w:r>
        <w:t xml:space="preserve">   snow    </w:t>
      </w:r>
      <w:r>
        <w:t xml:space="preserve">   water vapour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water</dc:title>
  <dcterms:created xsi:type="dcterms:W3CDTF">2021-10-11T22:20:49Z</dcterms:created>
  <dcterms:modified xsi:type="dcterms:W3CDTF">2021-10-11T22:20:49Z</dcterms:modified>
</cp:coreProperties>
</file>