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relating to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tint    </w:t>
      </w:r>
      <w:r>
        <w:t xml:space="preserve">   harmonious    </w:t>
      </w:r>
      <w:r>
        <w:t xml:space="preserve">   complementary    </w:t>
      </w:r>
      <w:r>
        <w:t xml:space="preserve">   strong    </w:t>
      </w:r>
      <w:r>
        <w:t xml:space="preserve">   bold    </w:t>
      </w:r>
      <w:r>
        <w:t xml:space="preserve">   pale    </w:t>
      </w:r>
      <w:r>
        <w:t xml:space="preserve">   vibrant    </w:t>
      </w:r>
      <w:r>
        <w:t xml:space="preserve">   bright    </w:t>
      </w:r>
      <w:r>
        <w:t xml:space="preserve">   secondary    </w:t>
      </w:r>
      <w:r>
        <w:t xml:space="preserve">   primary    </w:t>
      </w:r>
      <w:r>
        <w:t xml:space="preserve">   cool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relating to colour</dc:title>
  <dcterms:created xsi:type="dcterms:W3CDTF">2021-10-11T22:19:46Z</dcterms:created>
  <dcterms:modified xsi:type="dcterms:W3CDTF">2021-10-11T22:19:46Z</dcterms:modified>
</cp:coreProperties>
</file>