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used in The 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of Maori people to rule themselves; self-determination.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Maori community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Superpower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Supreme power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Governorship; the authority of a governor or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pre-empting or forestalling, especially of making a pre-emptive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Hellhole of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Maori chief or noble.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of first refusal.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characteristic of a missionary or a religious 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onduct the policy, actions, and affairs of (a state, organisation, or people) with authority.</w:t>
            </w:r>
          </w:p>
        </w:tc>
      </w:tr>
    </w:tbl>
    <w:p>
      <w:pPr>
        <w:pStyle w:val="WordBankMedium"/>
      </w:pPr>
      <w:r>
        <w:t xml:space="preserve">   Rangitiratanga    </w:t>
      </w:r>
      <w:r>
        <w:t xml:space="preserve">   Kawanatanga    </w:t>
      </w:r>
      <w:r>
        <w:t xml:space="preserve">   Taonga    </w:t>
      </w:r>
      <w:r>
        <w:t xml:space="preserve">   Iwi    </w:t>
      </w:r>
      <w:r>
        <w:t xml:space="preserve">   Hokonga    </w:t>
      </w:r>
      <w:r>
        <w:t xml:space="preserve">   Rangitira    </w:t>
      </w:r>
      <w:r>
        <w:t xml:space="preserve">   Tangata Whenua    </w:t>
      </w:r>
      <w:r>
        <w:t xml:space="preserve">   Sovereignty    </w:t>
      </w:r>
      <w:r>
        <w:t xml:space="preserve">   Preemption    </w:t>
      </w:r>
      <w:r>
        <w:t xml:space="preserve">   Missionary    </w:t>
      </w:r>
      <w:r>
        <w:t xml:space="preserve">   Govern    </w:t>
      </w:r>
      <w:r>
        <w:t xml:space="preserve">   Crown    </w:t>
      </w:r>
      <w:r>
        <w:t xml:space="preserve">   Kororareka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used in The Treaty of Waitangi</dc:title>
  <dcterms:created xsi:type="dcterms:W3CDTF">2021-10-11T22:21:05Z</dcterms:created>
  <dcterms:modified xsi:type="dcterms:W3CDTF">2021-10-11T22:21:05Z</dcterms:modified>
</cp:coreProperties>
</file>