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using suffixes ing/ed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squashed    </w:t>
      </w:r>
      <w:r>
        <w:t xml:space="preserve">   posting    </w:t>
      </w:r>
      <w:r>
        <w:t xml:space="preserve">   stamped    </w:t>
      </w:r>
      <w:r>
        <w:t xml:space="preserve">   collected    </w:t>
      </w:r>
      <w:r>
        <w:t xml:space="preserve">   meeting    </w:t>
      </w:r>
      <w:r>
        <w:t xml:space="preserve">   following    </w:t>
      </w:r>
      <w:r>
        <w:t xml:space="preserve">   stopping    </w:t>
      </w:r>
      <w:r>
        <w:t xml:space="preserve">   dropped    </w:t>
      </w:r>
      <w:r>
        <w:t xml:space="preserve">   getting    </w:t>
      </w:r>
      <w:r>
        <w:t xml:space="preserve">   helping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using suffixes ing/ed</dc:title>
  <dcterms:created xsi:type="dcterms:W3CDTF">2021-10-11T22:21:37Z</dcterms:created>
  <dcterms:modified xsi:type="dcterms:W3CDTF">2021-10-11T22:21:37Z</dcterms:modified>
</cp:coreProperties>
</file>