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/ou/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blouse    </w:t>
      </w:r>
      <w:r>
        <w:t xml:space="preserve">   chowder    </w:t>
      </w:r>
      <w:r>
        <w:t xml:space="preserve">   counselor    </w:t>
      </w:r>
      <w:r>
        <w:t xml:space="preserve">   counter    </w:t>
      </w:r>
      <w:r>
        <w:t xml:space="preserve">   devour    </w:t>
      </w:r>
      <w:r>
        <w:t xml:space="preserve">   drowsy    </w:t>
      </w:r>
      <w:r>
        <w:t xml:space="preserve">   encounter    </w:t>
      </w:r>
      <w:r>
        <w:t xml:space="preserve">   foul    </w:t>
      </w:r>
      <w:r>
        <w:t xml:space="preserve">   fowl    </w:t>
      </w:r>
      <w:r>
        <w:t xml:space="preserve">   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/ou/</dc:title>
  <dcterms:created xsi:type="dcterms:W3CDTF">2021-10-11T22:20:18Z</dcterms:created>
  <dcterms:modified xsi:type="dcterms:W3CDTF">2021-10-11T22:20:18Z</dcterms:modified>
</cp:coreProperties>
</file>