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sheet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unresponsive    </w:t>
      </w:r>
      <w:r>
        <w:t xml:space="preserve">   aed    </w:t>
      </w:r>
      <w:r>
        <w:t xml:space="preserve">   recovery    </w:t>
      </w:r>
      <w:r>
        <w:t xml:space="preserve">   cpr    </w:t>
      </w:r>
      <w:r>
        <w:t xml:space="preserve">   scald    </w:t>
      </w:r>
      <w:r>
        <w:t xml:space="preserve">   sample    </w:t>
      </w:r>
      <w:r>
        <w:t xml:space="preserve">   drabc    </w:t>
      </w:r>
      <w:r>
        <w:t xml:space="preserve">   lift chin    </w:t>
      </w:r>
      <w:r>
        <w:t xml:space="preserve">   avpu    </w:t>
      </w:r>
      <w:r>
        <w:t xml:space="preserve">   amega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sheet one</dc:title>
  <dcterms:created xsi:type="dcterms:W3CDTF">2021-10-11T22:23:19Z</dcterms:created>
  <dcterms:modified xsi:type="dcterms:W3CDTF">2021-10-11T22:23:19Z</dcterms:modified>
</cp:coreProperties>
</file>