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Stirling engine    </w:t>
      </w:r>
      <w:r>
        <w:t xml:space="preserve">   Iron horse    </w:t>
      </w:r>
      <w:r>
        <w:t xml:space="preserve">   Stevenson's rocket    </w:t>
      </w:r>
      <w:r>
        <w:t xml:space="preserve">   Mining    </w:t>
      </w:r>
      <w:r>
        <w:t xml:space="preserve">   Railways    </w:t>
      </w:r>
      <w:r>
        <w:t xml:space="preserve">   Steam engine    </w:t>
      </w:r>
      <w:r>
        <w:t xml:space="preserve">   Thomas Newcomen    </w:t>
      </w:r>
      <w:r>
        <w:t xml:space="preserve">   James Watt    </w:t>
      </w:r>
      <w:r>
        <w:t xml:space="preserve">   Combustion engine    </w:t>
      </w:r>
      <w:r>
        <w:t xml:space="preserve">   Robert Stevenson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Engines</dc:title>
  <dcterms:created xsi:type="dcterms:W3CDTF">2021-10-11T22:23:02Z</dcterms:created>
  <dcterms:modified xsi:type="dcterms:W3CDTF">2021-10-11T22:23:02Z</dcterms:modified>
</cp:coreProperties>
</file>