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children aged 0 - 5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looked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children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that offers temporary childcare whilst parents are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Keeping information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Accepting people for who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might go if you wanted experience looking after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agency makes sure adults do not have criminal convictions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a child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Somebody that is able to tend to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Assuming you know something about a person before you know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Provision that must be provided by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speak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differently due to their race, age, gender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everyone the opportunity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looks after children in their own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 who is born too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Provision that is set up and run  by donations or charities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child who needs additional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Parents pay for their child's day care</w:t>
            </w:r>
          </w:p>
        </w:tc>
      </w:tr>
    </w:tbl>
    <w:p>
      <w:pPr>
        <w:pStyle w:val="WordBankLarge"/>
      </w:pPr>
      <w:r>
        <w:t xml:space="preserve">   childminder    </w:t>
      </w:r>
      <w:r>
        <w:t xml:space="preserve">   creche    </w:t>
      </w:r>
      <w:r>
        <w:t xml:space="preserve">   statutory    </w:t>
      </w:r>
      <w:r>
        <w:t xml:space="preserve">   voluntary    </w:t>
      </w:r>
      <w:r>
        <w:t xml:space="preserve">   workplacement    </w:t>
      </w:r>
      <w:r>
        <w:t xml:space="preserve">   communication    </w:t>
      </w:r>
      <w:r>
        <w:t xml:space="preserve">   safeguarding    </w:t>
      </w:r>
      <w:r>
        <w:t xml:space="preserve">   confidentiality    </w:t>
      </w:r>
      <w:r>
        <w:t xml:space="preserve">   rolemodel    </w:t>
      </w:r>
      <w:r>
        <w:t xml:space="preserve">   dbs    </w:t>
      </w:r>
      <w:r>
        <w:t xml:space="preserve">   firstaid    </w:t>
      </w:r>
      <w:r>
        <w:t xml:space="preserve">   behaviour    </w:t>
      </w:r>
      <w:r>
        <w:t xml:space="preserve">   equality    </w:t>
      </w:r>
      <w:r>
        <w:t xml:space="preserve">   diversity    </w:t>
      </w:r>
      <w:r>
        <w:t xml:space="preserve">   sen    </w:t>
      </w:r>
      <w:r>
        <w:t xml:space="preserve">   premature    </w:t>
      </w:r>
      <w:r>
        <w:t xml:space="preserve">   prejudice    </w:t>
      </w:r>
      <w:r>
        <w:t xml:space="preserve">   discrimination    </w:t>
      </w:r>
      <w:r>
        <w:t xml:space="preserve">   private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children aged 0 - 5 years</dc:title>
  <dcterms:created xsi:type="dcterms:W3CDTF">2021-10-11T22:23:27Z</dcterms:created>
  <dcterms:modified xsi:type="dcterms:W3CDTF">2021-10-11T22:23:27Z</dcterms:modified>
</cp:coreProperties>
</file>