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Behaviour    </w:t>
      </w:r>
      <w:r>
        <w:t xml:space="preserve">   Concern    </w:t>
      </w:r>
      <w:r>
        <w:t xml:space="preserve">   Depression    </w:t>
      </w:r>
      <w:r>
        <w:t xml:space="preserve">   Emotion    </w:t>
      </w:r>
      <w:r>
        <w:t xml:space="preserve">   Fear    </w:t>
      </w:r>
      <w:r>
        <w:t xml:space="preserve">   Frustration    </w:t>
      </w:r>
      <w:r>
        <w:t xml:space="preserve">   Panicking    </w:t>
      </w:r>
      <w:r>
        <w:t xml:space="preserve">   Stressed    </w:t>
      </w:r>
      <w:r>
        <w:t xml:space="preserve">   Tension    </w:t>
      </w:r>
      <w:r>
        <w:t xml:space="preserve">   Trauma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Bullying</dc:title>
  <dcterms:created xsi:type="dcterms:W3CDTF">2021-10-11T22:23:33Z</dcterms:created>
  <dcterms:modified xsi:type="dcterms:W3CDTF">2021-10-11T22:23:33Z</dcterms:modified>
</cp:coreProperties>
</file>