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Breastfeeding Month: #9:   Breastfeeding can actually reduce baby’s risk of disease later in life, including....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Sids    </w:t>
      </w:r>
      <w:r>
        <w:t xml:space="preserve">   Uterine Cancer    </w:t>
      </w:r>
      <w:r>
        <w:t xml:space="preserve">   Breast Cancer    </w:t>
      </w:r>
      <w:r>
        <w:t xml:space="preserve">   Eczema    </w:t>
      </w:r>
      <w:r>
        <w:t xml:space="preserve">   Asthma    </w:t>
      </w:r>
      <w:r>
        <w:t xml:space="preserve">   Ulcerative Colitis    </w:t>
      </w:r>
      <w:r>
        <w:t xml:space="preserve">   Chrohn's Disease    </w:t>
      </w:r>
      <w:r>
        <w:t xml:space="preserve">   High Choloesterol Levels    </w:t>
      </w:r>
      <w:r>
        <w:t xml:space="preserve">   High Blood Pressure    </w:t>
      </w:r>
      <w:r>
        <w:t xml:space="preserve">   Obesity    </w:t>
      </w:r>
      <w:r>
        <w:t xml:space="preserve">   Leukemia    </w:t>
      </w:r>
      <w:r>
        <w:t xml:space="preserve">   Hodgkins Disease    </w:t>
      </w:r>
      <w:r>
        <w:t xml:space="preserve">   Type I and II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Month: #9:   Breastfeeding can actually reduce baby’s risk of disease later in life, including....</dc:title>
  <dcterms:created xsi:type="dcterms:W3CDTF">2021-10-11T22:25:02Z</dcterms:created>
  <dcterms:modified xsi:type="dcterms:W3CDTF">2021-10-11T22:25:02Z</dcterms:modified>
</cp:coreProperties>
</file>