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Centres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Friendship    </w:t>
      </w:r>
      <w:r>
        <w:t xml:space="preserve">   Girlguiding    </w:t>
      </w:r>
      <w:r>
        <w:t xml:space="preserve">   London    </w:t>
      </w:r>
      <w:r>
        <w:t xml:space="preserve">   India    </w:t>
      </w:r>
      <w:r>
        <w:t xml:space="preserve">   Switzerland    </w:t>
      </w:r>
      <w:r>
        <w:t xml:space="preserve">   Mexico    </w:t>
      </w:r>
      <w:r>
        <w:t xml:space="preserve">   WAGGGS    </w:t>
      </w:r>
      <w:r>
        <w:t xml:space="preserve">   Pax Lodge    </w:t>
      </w:r>
      <w:r>
        <w:t xml:space="preserve">   Sangam Bureau    </w:t>
      </w:r>
      <w:r>
        <w:t xml:space="preserve">   Our Chalet    </w:t>
      </w:r>
      <w:r>
        <w:t xml:space="preserve">   Our Cabana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Centres</dc:title>
  <dcterms:created xsi:type="dcterms:W3CDTF">2021-10-11T22:25:00Z</dcterms:created>
  <dcterms:modified xsi:type="dcterms:W3CDTF">2021-10-11T22:25:00Z</dcterms:modified>
</cp:coreProperties>
</file>