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Culture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Raramuri    </w:t>
      </w:r>
      <w:r>
        <w:t xml:space="preserve">   Tesguinadas    </w:t>
      </w:r>
      <w:r>
        <w:t xml:space="preserve">   Tortilla    </w:t>
      </w:r>
      <w:r>
        <w:t xml:space="preserve">   Catholic    </w:t>
      </w:r>
      <w:r>
        <w:t xml:space="preserve">   Rarajipari    </w:t>
      </w:r>
      <w:r>
        <w:t xml:space="preserve">   Persistance Hunting    </w:t>
      </w:r>
      <w:r>
        <w:t xml:space="preserve">   Huaraches    </w:t>
      </w:r>
      <w:r>
        <w:t xml:space="preserve">   Tarahumara    </w:t>
      </w:r>
      <w:r>
        <w:t xml:space="preserve">   Corn    </w:t>
      </w:r>
      <w:r>
        <w:t xml:space="preserve">   Spanish    </w:t>
      </w:r>
      <w:r>
        <w:t xml:space="preserve">   Aztec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 Day 2019</dc:title>
  <dcterms:created xsi:type="dcterms:W3CDTF">2021-10-11T22:25:12Z</dcterms:created>
  <dcterms:modified xsi:type="dcterms:W3CDTF">2021-10-11T22:25:12Z</dcterms:modified>
</cp:coreProperties>
</file>