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Allied Powers    </w:t>
      </w:r>
      <w:r>
        <w:t xml:space="preserve">   Appeasement    </w:t>
      </w:r>
      <w:r>
        <w:t xml:space="preserve">   Axis Powers    </w:t>
      </w:r>
      <w:r>
        <w:t xml:space="preserve">   Battle of Britain    </w:t>
      </w:r>
      <w:r>
        <w:t xml:space="preserve">   Battle of the Atlantic    </w:t>
      </w:r>
      <w:r>
        <w:t xml:space="preserve">   Benito Mussolini    </w:t>
      </w:r>
      <w:r>
        <w:t xml:space="preserve">   Blitzkrieg    </w:t>
      </w:r>
      <w:r>
        <w:t xml:space="preserve">   Franklin Delano Roosevelt    </w:t>
      </w:r>
      <w:r>
        <w:t xml:space="preserve">   Maginot Line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2021-10-11T22:28:37Z</dcterms:created>
  <dcterms:modified xsi:type="dcterms:W3CDTF">2021-10-11T22:28:37Z</dcterms:modified>
</cp:coreProperties>
</file>