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aggressor    </w:t>
      </w:r>
      <w:r>
        <w:t xml:space="preserve">   belligerent    </w:t>
      </w:r>
      <w:r>
        <w:t xml:space="preserve">   cataclysm    </w:t>
      </w:r>
      <w:r>
        <w:t xml:space="preserve">   compelled    </w:t>
      </w:r>
      <w:r>
        <w:t xml:space="preserve">   diplomatically    </w:t>
      </w:r>
      <w:r>
        <w:t xml:space="preserve">   facilitation    </w:t>
      </w:r>
      <w:r>
        <w:t xml:space="preserve">   jauntily    </w:t>
      </w:r>
      <w:r>
        <w:t xml:space="preserve">   obligation    </w:t>
      </w:r>
      <w:r>
        <w:t xml:space="preserve">   partisanship    </w:t>
      </w:r>
      <w:r>
        <w:t xml:space="preserve">   scapegoat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2021-10-11T22:26:59Z</dcterms:created>
  <dcterms:modified xsi:type="dcterms:W3CDTF">2021-10-11T22:26:59Z</dcterms:modified>
</cp:coreProperties>
</file>