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Poppies    </w:t>
      </w:r>
      <w:r>
        <w:t xml:space="preserve">   Nomansland    </w:t>
      </w:r>
      <w:r>
        <w:t xml:space="preserve">   Russia    </w:t>
      </w:r>
      <w:r>
        <w:t xml:space="preserve">   USA    </w:t>
      </w:r>
      <w:r>
        <w:t xml:space="preserve">   France    </w:t>
      </w:r>
      <w:r>
        <w:t xml:space="preserve">   greatbritain    </w:t>
      </w:r>
      <w:r>
        <w:t xml:space="preserve">   trenchfoot    </w:t>
      </w:r>
      <w:r>
        <w:t xml:space="preserve">   Gavrilloprincip    </w:t>
      </w:r>
      <w:r>
        <w:t xml:space="preserve">   Declaration    </w:t>
      </w:r>
      <w:r>
        <w:t xml:space="preserve">   Alliance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</dc:title>
  <dcterms:created xsi:type="dcterms:W3CDTF">2021-10-11T22:28:49Z</dcterms:created>
  <dcterms:modified xsi:type="dcterms:W3CDTF">2021-10-11T22:28:49Z</dcterms:modified>
</cp:coreProperties>
</file>