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Wide Pressure Injury Prevention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foam dressing    </w:t>
      </w:r>
      <w:r>
        <w:t xml:space="preserve">   protect    </w:t>
      </w:r>
      <w:r>
        <w:t xml:space="preserve">   skin    </w:t>
      </w:r>
      <w:r>
        <w:t xml:space="preserve">   stop    </w:t>
      </w:r>
      <w:r>
        <w:t xml:space="preserve">   tapsystem    </w:t>
      </w:r>
      <w:r>
        <w:t xml:space="preserve">   dietician    </w:t>
      </w:r>
      <w:r>
        <w:t xml:space="preserve">   sage boots    </w:t>
      </w:r>
      <w:r>
        <w:t xml:space="preserve">   nutrition    </w:t>
      </w:r>
      <w:r>
        <w:t xml:space="preserve">   offload    </w:t>
      </w:r>
      <w:r>
        <w:t xml:space="preserve">   reposition    </w:t>
      </w:r>
      <w:r>
        <w:t xml:space="preserve">   prevention    </w:t>
      </w:r>
      <w:r>
        <w:t xml:space="preserve">   pressure injury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Wide Pressure Injury Prevention Day</dc:title>
  <dcterms:created xsi:type="dcterms:W3CDTF">2021-10-11T22:29:04Z</dcterms:created>
  <dcterms:modified xsi:type="dcterms:W3CDTF">2021-10-11T22:29:04Z</dcterms:modified>
</cp:coreProperties>
</file>